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4E10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085E93A2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2F525CD5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05C02CF3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38892A63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012BF614" w14:textId="77777777" w:rsidR="00A76C4E" w:rsidRPr="00A76C4E" w:rsidRDefault="00A76C4E" w:rsidP="00A76C4E">
      <w:pPr>
        <w:spacing w:after="0"/>
        <w:jc w:val="both"/>
        <w:rPr>
          <w:sz w:val="24"/>
        </w:rPr>
      </w:pPr>
    </w:p>
    <w:p w14:paraId="0E8C1624" w14:textId="77777777" w:rsidR="00A76C4E" w:rsidRPr="00CD7090" w:rsidRDefault="00A76C4E" w:rsidP="00A7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90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2F3A1163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B9CBAE" w14:textId="77777777" w:rsidR="00A76C4E" w:rsidRPr="00CD7090" w:rsidRDefault="00A76C4E" w:rsidP="00A7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9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21236">
        <w:rPr>
          <w:rFonts w:ascii="Times New Roman" w:hAnsi="Times New Roman" w:cs="Times New Roman"/>
          <w:b/>
          <w:sz w:val="24"/>
          <w:szCs w:val="24"/>
        </w:rPr>
        <w:t>ПО-09-15564/11.11.2024 г.</w:t>
      </w:r>
    </w:p>
    <w:p w14:paraId="2FC7CA0F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9F7C90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21236">
        <w:rPr>
          <w:rFonts w:ascii="Times New Roman" w:hAnsi="Times New Roman" w:cs="Times New Roman"/>
          <w:sz w:val="24"/>
          <w:szCs w:val="24"/>
        </w:rPr>
        <w:t>РД-12-05-01-15376-1/07.11.2024</w:t>
      </w:r>
      <w:r w:rsidRPr="00CD7090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ПО-0912437/30.08.2024 г. за землището на с. ДОЛНИ БОГРОВ, ЕКАТТЕ 22304, община Столична, област СОФИЯ-ГРАД.</w:t>
      </w:r>
    </w:p>
    <w:p w14:paraId="677A755B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F5041D" w14:textId="77777777" w:rsidR="00A76C4E" w:rsidRPr="00CD7090" w:rsidRDefault="00A76C4E" w:rsidP="00A7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9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55ABC77E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10963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ПО-0912437/30.08.2024 г. г., сключено за стопанската2024/2025година за землището на с. ДОЛНИ БОГРОВ, ЕКАТТЕ 22304, община Столична, област СОФИЯ-ГРАД, представено с доклад вх. № </w:t>
      </w:r>
      <w:r w:rsidR="00A21236">
        <w:rPr>
          <w:rFonts w:ascii="Times New Roman" w:hAnsi="Times New Roman" w:cs="Times New Roman"/>
          <w:sz w:val="24"/>
          <w:szCs w:val="24"/>
        </w:rPr>
        <w:t>РД-12-05-01-15376-1/07.11.2024</w:t>
      </w:r>
      <w:r w:rsidRPr="00CD7090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AA1E1EC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A21236">
        <w:rPr>
          <w:rFonts w:ascii="Times New Roman" w:hAnsi="Times New Roman" w:cs="Times New Roman"/>
          <w:sz w:val="24"/>
          <w:szCs w:val="24"/>
        </w:rPr>
        <w:t>12</w:t>
      </w:r>
      <w:r w:rsidRPr="00CD709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A21236">
        <w:rPr>
          <w:rFonts w:ascii="Times New Roman" w:hAnsi="Times New Roman" w:cs="Times New Roman"/>
          <w:sz w:val="24"/>
          <w:szCs w:val="24"/>
        </w:rPr>
        <w:t>5794.394</w:t>
      </w:r>
      <w:r w:rsidRPr="00CD709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6F64F518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1B9C2C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ДОЛНИ БОГРОВ,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3143009A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7AEBC2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CD7090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70B36D2E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76C4E" w:rsidRPr="00CD7090" w14:paraId="2746933F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2E7079B8" w14:textId="77777777" w:rsidR="00A76C4E" w:rsidRPr="00CD7090" w:rsidRDefault="00A76C4E" w:rsidP="00A76C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2BFA5300" w14:textId="77777777" w:rsidR="00A76C4E" w:rsidRPr="00CD7090" w:rsidRDefault="00A76C4E" w:rsidP="00A76C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3D4EE198" w14:textId="77777777" w:rsidR="00A76C4E" w:rsidRPr="00CD7090" w:rsidRDefault="00A76C4E" w:rsidP="00A76C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16315FB6" w14:textId="77777777" w:rsidR="00A76C4E" w:rsidRPr="00CD7090" w:rsidRDefault="00A76C4E" w:rsidP="00A76C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7F317446" w14:textId="77777777" w:rsidR="00A76C4E" w:rsidRPr="00CD7090" w:rsidRDefault="00A76C4E" w:rsidP="00A76C4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76C4E" w:rsidRPr="00CD7090" w14:paraId="507D3950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598BAE6D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"ВАМ АГРО 2016" ЕООД</w:t>
            </w:r>
          </w:p>
        </w:tc>
        <w:tc>
          <w:tcPr>
            <w:tcW w:w="1280" w:type="dxa"/>
            <w:shd w:val="clear" w:color="auto" w:fill="auto"/>
          </w:tcPr>
          <w:p w14:paraId="5EAF83EE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57,384</w:t>
            </w:r>
          </w:p>
        </w:tc>
        <w:tc>
          <w:tcPr>
            <w:tcW w:w="1280" w:type="dxa"/>
            <w:shd w:val="clear" w:color="auto" w:fill="auto"/>
          </w:tcPr>
          <w:p w14:paraId="0E6536BA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5BF13B4F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3 443,04</w:t>
            </w:r>
          </w:p>
        </w:tc>
      </w:tr>
      <w:tr w:rsidR="00A76C4E" w:rsidRPr="00CD7090" w14:paraId="75D7D177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6F0C9650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"СОФИЯ КАМПО" ООД</w:t>
            </w:r>
          </w:p>
        </w:tc>
        <w:tc>
          <w:tcPr>
            <w:tcW w:w="1280" w:type="dxa"/>
            <w:shd w:val="clear" w:color="auto" w:fill="auto"/>
          </w:tcPr>
          <w:p w14:paraId="50EF7C9D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53,612</w:t>
            </w:r>
          </w:p>
        </w:tc>
        <w:tc>
          <w:tcPr>
            <w:tcW w:w="1280" w:type="dxa"/>
            <w:shd w:val="clear" w:color="auto" w:fill="auto"/>
          </w:tcPr>
          <w:p w14:paraId="0E8C6F20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3C8FDB2B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3 216,72</w:t>
            </w:r>
          </w:p>
        </w:tc>
      </w:tr>
      <w:tr w:rsidR="00A76C4E" w:rsidRPr="00CD7090" w14:paraId="71C389C4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738BC20E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АГРА - МАЧЕВ И СТОЯНОВ ООД</w:t>
            </w:r>
          </w:p>
        </w:tc>
        <w:tc>
          <w:tcPr>
            <w:tcW w:w="1280" w:type="dxa"/>
            <w:shd w:val="clear" w:color="auto" w:fill="auto"/>
          </w:tcPr>
          <w:p w14:paraId="53A08ECB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21,244</w:t>
            </w:r>
          </w:p>
        </w:tc>
        <w:tc>
          <w:tcPr>
            <w:tcW w:w="1280" w:type="dxa"/>
            <w:shd w:val="clear" w:color="auto" w:fill="auto"/>
          </w:tcPr>
          <w:p w14:paraId="5192D763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095DE269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1 274,64</w:t>
            </w:r>
          </w:p>
        </w:tc>
      </w:tr>
      <w:tr w:rsidR="00A76C4E" w:rsidRPr="00CD7090" w14:paraId="309810E9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75892A2C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АГРО СКАЙ 2000 ЕООД</w:t>
            </w:r>
          </w:p>
        </w:tc>
        <w:tc>
          <w:tcPr>
            <w:tcW w:w="1280" w:type="dxa"/>
            <w:shd w:val="clear" w:color="auto" w:fill="auto"/>
          </w:tcPr>
          <w:p w14:paraId="2A23D17F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32,478</w:t>
            </w:r>
          </w:p>
        </w:tc>
        <w:tc>
          <w:tcPr>
            <w:tcW w:w="1280" w:type="dxa"/>
            <w:shd w:val="clear" w:color="auto" w:fill="auto"/>
          </w:tcPr>
          <w:p w14:paraId="3B28C430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25FB311E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1 948,68</w:t>
            </w:r>
          </w:p>
        </w:tc>
      </w:tr>
      <w:tr w:rsidR="00A76C4E" w:rsidRPr="00CD7090" w14:paraId="1A5708FD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54CD7949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ГЕЦ-59 ЕООД</w:t>
            </w:r>
          </w:p>
        </w:tc>
        <w:tc>
          <w:tcPr>
            <w:tcW w:w="1280" w:type="dxa"/>
            <w:shd w:val="clear" w:color="auto" w:fill="auto"/>
          </w:tcPr>
          <w:p w14:paraId="69B2B9A9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58,572</w:t>
            </w:r>
          </w:p>
        </w:tc>
        <w:tc>
          <w:tcPr>
            <w:tcW w:w="1280" w:type="dxa"/>
            <w:shd w:val="clear" w:color="auto" w:fill="auto"/>
          </w:tcPr>
          <w:p w14:paraId="088987ED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1F30486C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3 514,32</w:t>
            </w:r>
          </w:p>
        </w:tc>
      </w:tr>
      <w:tr w:rsidR="00A76C4E" w:rsidRPr="00CD7090" w14:paraId="285284A7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18009CC4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ДЕТЕЛИНА ГБ - 58</w:t>
            </w:r>
          </w:p>
        </w:tc>
        <w:tc>
          <w:tcPr>
            <w:tcW w:w="1280" w:type="dxa"/>
            <w:shd w:val="clear" w:color="auto" w:fill="auto"/>
          </w:tcPr>
          <w:p w14:paraId="6A8AD049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21,981</w:t>
            </w:r>
          </w:p>
        </w:tc>
        <w:tc>
          <w:tcPr>
            <w:tcW w:w="1280" w:type="dxa"/>
            <w:shd w:val="clear" w:color="auto" w:fill="auto"/>
          </w:tcPr>
          <w:p w14:paraId="6A656C7D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4FFFEDCC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1 318,86</w:t>
            </w:r>
          </w:p>
        </w:tc>
      </w:tr>
      <w:tr w:rsidR="00A76C4E" w:rsidRPr="00CD7090" w14:paraId="3BADAE7F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00B7B078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21F9AF1B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29,264</w:t>
            </w:r>
          </w:p>
        </w:tc>
        <w:tc>
          <w:tcPr>
            <w:tcW w:w="1280" w:type="dxa"/>
            <w:shd w:val="clear" w:color="auto" w:fill="auto"/>
          </w:tcPr>
          <w:p w14:paraId="02BF6B8A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048D4C1D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1 755,84</w:t>
            </w:r>
          </w:p>
        </w:tc>
      </w:tr>
      <w:tr w:rsidR="00A76C4E" w:rsidRPr="00CD7090" w14:paraId="72920492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110C0892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ИЛИЕВА АНГЕЛОВА</w:t>
            </w:r>
          </w:p>
        </w:tc>
        <w:tc>
          <w:tcPr>
            <w:tcW w:w="1280" w:type="dxa"/>
            <w:shd w:val="clear" w:color="auto" w:fill="auto"/>
          </w:tcPr>
          <w:p w14:paraId="15B19219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2,024</w:t>
            </w:r>
          </w:p>
        </w:tc>
        <w:tc>
          <w:tcPr>
            <w:tcW w:w="1280" w:type="dxa"/>
            <w:shd w:val="clear" w:color="auto" w:fill="auto"/>
          </w:tcPr>
          <w:p w14:paraId="583E8061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70CFE506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121,44</w:t>
            </w:r>
          </w:p>
        </w:tc>
      </w:tr>
      <w:tr w:rsidR="00A76C4E" w:rsidRPr="00CD7090" w14:paraId="056C496C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66C65CBB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НЕДЯЛКО ГЕОРГИЕВ КОСТОВ</w:t>
            </w:r>
          </w:p>
        </w:tc>
        <w:tc>
          <w:tcPr>
            <w:tcW w:w="1280" w:type="dxa"/>
            <w:shd w:val="clear" w:color="auto" w:fill="auto"/>
          </w:tcPr>
          <w:p w14:paraId="62E07056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20,217</w:t>
            </w:r>
          </w:p>
        </w:tc>
        <w:tc>
          <w:tcPr>
            <w:tcW w:w="1280" w:type="dxa"/>
            <w:shd w:val="clear" w:color="auto" w:fill="auto"/>
          </w:tcPr>
          <w:p w14:paraId="57427D7D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2CD513FB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1 213,02</w:t>
            </w:r>
          </w:p>
        </w:tc>
      </w:tr>
      <w:tr w:rsidR="00A76C4E" w:rsidRPr="00CD7090" w14:paraId="1FF5894A" w14:textId="77777777" w:rsidTr="00A76C4E">
        <w:trPr>
          <w:jc w:val="center"/>
        </w:trPr>
        <w:tc>
          <w:tcPr>
            <w:tcW w:w="5200" w:type="dxa"/>
            <w:shd w:val="clear" w:color="auto" w:fill="auto"/>
          </w:tcPr>
          <w:p w14:paraId="2649616B" w14:textId="77777777" w:rsidR="00A76C4E" w:rsidRPr="00CD7090" w:rsidRDefault="00A76C4E" w:rsidP="00A76C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 xml:space="preserve"> ЦВЕТАН СТОИЛОВ КОЧКОВ</w:t>
            </w:r>
          </w:p>
        </w:tc>
        <w:tc>
          <w:tcPr>
            <w:tcW w:w="1280" w:type="dxa"/>
            <w:shd w:val="clear" w:color="auto" w:fill="auto"/>
          </w:tcPr>
          <w:p w14:paraId="682B0DA6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13,942</w:t>
            </w:r>
          </w:p>
        </w:tc>
        <w:tc>
          <w:tcPr>
            <w:tcW w:w="1280" w:type="dxa"/>
            <w:shd w:val="clear" w:color="auto" w:fill="auto"/>
          </w:tcPr>
          <w:p w14:paraId="56B799F5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14:paraId="5C9A211F" w14:textId="77777777" w:rsidR="00A76C4E" w:rsidRPr="00CD7090" w:rsidRDefault="00A76C4E" w:rsidP="00A76C4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90">
              <w:rPr>
                <w:rFonts w:ascii="Times New Roman" w:hAnsi="Times New Roman" w:cs="Times New Roman"/>
                <w:sz w:val="24"/>
                <w:szCs w:val="24"/>
              </w:rPr>
              <w:t>836,52</w:t>
            </w:r>
          </w:p>
        </w:tc>
      </w:tr>
    </w:tbl>
    <w:p w14:paraId="29A0AC5C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00FC0C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4D21BCC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8126DF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74BCF09B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6761F9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C264415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0E9D11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52AC5AEF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2960C9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0372D052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AE9056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51E41612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2FA0C8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37F63E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EE7D57" w14:textId="3BBFD4BF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>...................</w:t>
      </w:r>
      <w:r w:rsidR="00A01F3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D7090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7D4B641E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90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04CDA38" w14:textId="77777777" w:rsidR="00A76C4E" w:rsidRPr="00CD7090" w:rsidRDefault="00A76C4E" w:rsidP="00A76C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5C71FB" w14:textId="77777777" w:rsidR="00A76C4E" w:rsidRPr="00A76C4E" w:rsidRDefault="00A76C4E" w:rsidP="00A76C4E">
      <w:pPr>
        <w:spacing w:after="0"/>
        <w:jc w:val="both"/>
        <w:rPr>
          <w:sz w:val="20"/>
        </w:rPr>
      </w:pPr>
      <w:r w:rsidRPr="00CD7090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088D89A5" w14:textId="77777777" w:rsidR="00A76C4E" w:rsidRDefault="00A76C4E" w:rsidP="00A76C4E">
      <w:pPr>
        <w:spacing w:after="0"/>
      </w:pPr>
    </w:p>
    <w:sectPr w:rsidR="00A76C4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2422F" w14:textId="77777777" w:rsidR="00450006" w:rsidRDefault="00450006" w:rsidP="00A76C4E">
      <w:pPr>
        <w:spacing w:after="0" w:line="240" w:lineRule="auto"/>
      </w:pPr>
      <w:r>
        <w:separator/>
      </w:r>
    </w:p>
  </w:endnote>
  <w:endnote w:type="continuationSeparator" w:id="0">
    <w:p w14:paraId="3C702A40" w14:textId="77777777" w:rsidR="00450006" w:rsidRDefault="00450006" w:rsidP="00A7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335A" w14:textId="77777777" w:rsidR="00CD7090" w:rsidRDefault="00CD7090" w:rsidP="00CD7090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4CF3CD6D" w14:textId="77777777" w:rsidR="00CD7090" w:rsidRDefault="00CD7090" w:rsidP="00CD7090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401C9E3F" w14:textId="77777777" w:rsidR="00CD7090" w:rsidRDefault="00CD7090" w:rsidP="00CD7090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24EFB3F3" w14:textId="77777777" w:rsidR="00A76C4E" w:rsidRDefault="00A76C4E" w:rsidP="00CD7090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21236">
      <w:rPr>
        <w:noProof/>
      </w:rPr>
      <w:t>1</w:t>
    </w:r>
    <w:r>
      <w:fldChar w:fldCharType="end"/>
    </w:r>
    <w:r>
      <w:t>/</w:t>
    </w:r>
    <w:fldSimple w:instr=" NUMPAGES  \* MERGEFORMAT ">
      <w:r w:rsidR="00A2123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AB8C" w14:textId="77777777" w:rsidR="00450006" w:rsidRDefault="00450006" w:rsidP="00A76C4E">
      <w:pPr>
        <w:spacing w:after="0" w:line="240" w:lineRule="auto"/>
      </w:pPr>
      <w:r>
        <w:separator/>
      </w:r>
    </w:p>
  </w:footnote>
  <w:footnote w:type="continuationSeparator" w:id="0">
    <w:p w14:paraId="7E1912D4" w14:textId="77777777" w:rsidR="00450006" w:rsidRDefault="00450006" w:rsidP="00A7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862B" w14:textId="77777777" w:rsidR="00CD7090" w:rsidRPr="005B69F7" w:rsidRDefault="00CD7090" w:rsidP="00CD7090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400C77F4" wp14:editId="396299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AFF6EA" w14:textId="77777777" w:rsidR="00CD7090" w:rsidRPr="00BC36A9" w:rsidRDefault="00CD7090" w:rsidP="00CD70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A4662E" wp14:editId="3BF0B10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07B2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14A04853" w14:textId="77777777" w:rsidR="00CD7090" w:rsidRPr="00BC36A9" w:rsidRDefault="00CD7090" w:rsidP="00CD709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64035F68" w14:textId="77777777" w:rsidR="00CD7090" w:rsidRDefault="00CD7090" w:rsidP="00CD709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70700F04" w14:textId="77777777" w:rsidR="00A76C4E" w:rsidRDefault="00A76C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C4E"/>
    <w:rsid w:val="001317B4"/>
    <w:rsid w:val="00450006"/>
    <w:rsid w:val="006C4B0C"/>
    <w:rsid w:val="00A01F32"/>
    <w:rsid w:val="00A21236"/>
    <w:rsid w:val="00A760DD"/>
    <w:rsid w:val="00A76C4E"/>
    <w:rsid w:val="00CD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72B4"/>
  <w15:docId w15:val="{32C9E690-F9A5-499D-916E-5D944958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D7090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709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C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C4E"/>
  </w:style>
  <w:style w:type="paragraph" w:styleId="Footer">
    <w:name w:val="footer"/>
    <w:basedOn w:val="Normal"/>
    <w:link w:val="FooterChar"/>
    <w:uiPriority w:val="99"/>
    <w:unhideWhenUsed/>
    <w:rsid w:val="00A76C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C4E"/>
  </w:style>
  <w:style w:type="character" w:customStyle="1" w:styleId="Heading1Char">
    <w:name w:val="Heading 1 Char"/>
    <w:basedOn w:val="DefaultParagraphFont"/>
    <w:link w:val="Heading1"/>
    <w:rsid w:val="00CD7090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D7090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D7090"/>
    <w:rPr>
      <w:i/>
      <w:iCs/>
    </w:rPr>
  </w:style>
  <w:style w:type="character" w:styleId="Hyperlink">
    <w:name w:val="Hyperlink"/>
    <w:rsid w:val="00CD70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2024-11-07T12:25:00Z</dcterms:created>
  <dcterms:modified xsi:type="dcterms:W3CDTF">2024-11-20T10:36:00Z</dcterms:modified>
</cp:coreProperties>
</file>